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sz w:val="32"/>
          <w:szCs w:val="32"/>
        </w:rPr>
      </w:pPr>
      <w:r>
        <w:rPr>
          <w:rStyle w:val="4"/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公务员入职体检项目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一般检查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一般检查包括三项 1)身高 2)体重 3)血压测量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内科检查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内科检查包括五项 1)病历询问 2)心脏检查 3)肺部检查 4)腹部检查 5)神经系统检查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</w:t>
      </w:r>
      <w:r>
        <w:rPr>
          <w:rStyle w:val="4"/>
          <w:color w:val="000000"/>
          <w:sz w:val="24"/>
          <w:szCs w:val="24"/>
        </w:rPr>
        <w:t>　外科检查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内科检查包括八项 1)病历询问 2)皮肤检查 3)浅表淋巴结检查 4)头颅检查 5)甲状腺检查 6)乳腺检查 7)脊骨、四肢关节检查 8)外生殖器检查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眼科检查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眼科检查包括三项 1)视力检查 2)色觉检查 3)其他眼科常见疾病检查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耳鼻喉科检查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耳鼻喉检查包括五项 1)听力检查 2)耳部检查 3)鼻部检查 4)咽部检查 5)喉部检查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口腔科检查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口腔科检查包括四项 1)唇、舌、腭检查 2)口腔黏膜检查 3)颞下颌关节检查 4)腮腺检查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妇科检查</w:t>
      </w:r>
      <w:r>
        <w:rPr>
          <w:rStyle w:val="4"/>
          <w:rFonts w:hint="eastAsia"/>
          <w:color w:val="000000"/>
          <w:sz w:val="24"/>
          <w:szCs w:val="24"/>
          <w:lang w:eastAsia="zh-CN"/>
        </w:rPr>
        <w:t>（女性）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妇科检查主要询问月经初潮年龄、周期、出血量、持续时间、末次月经时间，有无痛经，白带性状，有无伴随症状(如外阴瘙痒、下腹疼痛、排尿异常等)，有无腹痛，婚育史、手术史、肿瘤既往病史等。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心电图检查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心电图检查是诊断心律失常的有效方法，对冠心病、心肌病等器质性心脏病也有提示诊断的作用。为了获得质量合格的心电图，除了心电图机性能必须合格以外，还要求环境符合条件、受检者配合和测试操作规范。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腹部B超检查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bookmarkStart w:id="0" w:name="_GoBack"/>
      <w:r>
        <w:rPr>
          <w:color w:val="000000"/>
          <w:sz w:val="24"/>
          <w:szCs w:val="24"/>
        </w:rPr>
        <w:t>　　腹部B超检查包括5项 1)肝脏检查 2) 胆囊与胆道检查 3) 胰腺检查 4 ) 脾</w:t>
      </w:r>
      <w:bookmarkEnd w:id="0"/>
      <w:r>
        <w:rPr>
          <w:color w:val="000000"/>
          <w:sz w:val="24"/>
          <w:szCs w:val="24"/>
        </w:rPr>
        <w:t>脏检查 5 )肾脏检查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　胸部X线检查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atLeast"/>
        <w:ind w:left="0" w:leftChars="0" w:right="0" w:rightChars="0" w:firstLine="480" w:firstLineChars="200"/>
        <w:jc w:val="left"/>
        <w:textAlignment w:val="auto"/>
        <w:outlineLvl w:val="9"/>
      </w:pPr>
      <w:r>
        <w:rPr>
          <w:color w:val="000000"/>
          <w:sz w:val="24"/>
          <w:szCs w:val="24"/>
        </w:rPr>
        <w:t>常规拍摄胸部正位片。重点检查有无肺结核、肿瘤、纵隔疾病。必要时加摄胸部侧位片或辅以CT等检查，以确定诊断。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color w:val="000000"/>
          <w:sz w:val="24"/>
          <w:szCs w:val="24"/>
        </w:rPr>
        <w:t>　　</w:t>
      </w:r>
      <w:r>
        <w:rPr>
          <w:rStyle w:val="4"/>
          <w:color w:val="000000"/>
          <w:sz w:val="24"/>
          <w:szCs w:val="24"/>
        </w:rPr>
        <w:t>实验室检查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血常规检查，包括</w:t>
      </w:r>
      <w:r>
        <w:rPr>
          <w:rFonts w:hint="eastAsia"/>
          <w:color w:val="000000"/>
          <w:sz w:val="24"/>
          <w:szCs w:val="24"/>
          <w:lang w:val="en-US" w:eastAsia="zh-CN"/>
        </w:rPr>
        <w:t>1）白细胞总数（WBC）及分类 2）血红蛋白（HGB） 3）红细胞总数（RBC）血小板计数（PLT）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血生化，包括</w:t>
      </w:r>
      <w:r>
        <w:rPr>
          <w:rFonts w:hint="eastAsia"/>
          <w:color w:val="000000"/>
          <w:sz w:val="24"/>
          <w:szCs w:val="24"/>
          <w:lang w:val="en-US" w:eastAsia="zh-CN"/>
        </w:rPr>
        <w:t>1）</w:t>
      </w:r>
      <w:r>
        <w:rPr>
          <w:rFonts w:hint="eastAsia"/>
          <w:color w:val="000000"/>
          <w:sz w:val="24"/>
          <w:szCs w:val="24"/>
          <w:lang w:eastAsia="zh-CN"/>
        </w:rPr>
        <w:t>丙氨酸氨基转移酶（</w:t>
      </w:r>
      <w:r>
        <w:rPr>
          <w:rFonts w:hint="eastAsia"/>
          <w:color w:val="000000"/>
          <w:sz w:val="24"/>
          <w:szCs w:val="24"/>
          <w:lang w:val="en-US" w:eastAsia="zh-CN"/>
        </w:rPr>
        <w:t>ALT</w:t>
      </w:r>
      <w:r>
        <w:rPr>
          <w:rFonts w:hint="eastAsia"/>
          <w:color w:val="000000"/>
          <w:sz w:val="24"/>
          <w:szCs w:val="24"/>
          <w:lang w:eastAsia="zh-CN"/>
        </w:rPr>
        <w:t>）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2)</w:t>
      </w:r>
      <w:r>
        <w:rPr>
          <w:rFonts w:hint="eastAsia"/>
          <w:color w:val="000000"/>
          <w:sz w:val="24"/>
          <w:szCs w:val="24"/>
          <w:lang w:eastAsia="zh-CN"/>
        </w:rPr>
        <w:t>尿素氮</w:t>
      </w:r>
      <w:r>
        <w:rPr>
          <w:rFonts w:hint="eastAsia"/>
          <w:color w:val="000000"/>
          <w:sz w:val="24"/>
          <w:szCs w:val="24"/>
          <w:lang w:val="en-US" w:eastAsia="zh-CN"/>
        </w:rPr>
        <w:t>(BUN)  3）</w:t>
      </w:r>
      <w:r>
        <w:rPr>
          <w:rFonts w:hint="eastAsia"/>
          <w:color w:val="000000"/>
          <w:sz w:val="24"/>
          <w:szCs w:val="24"/>
          <w:lang w:eastAsia="zh-CN"/>
        </w:rPr>
        <w:t>天冬氨酸氨基转移酶（</w:t>
      </w:r>
      <w:r>
        <w:rPr>
          <w:rFonts w:hint="eastAsia"/>
          <w:color w:val="000000"/>
          <w:sz w:val="24"/>
          <w:szCs w:val="24"/>
          <w:lang w:val="en-US" w:eastAsia="zh-CN"/>
        </w:rPr>
        <w:t>AST</w:t>
      </w:r>
      <w:r>
        <w:rPr>
          <w:rFonts w:hint="eastAsia"/>
          <w:color w:val="000000"/>
          <w:sz w:val="24"/>
          <w:szCs w:val="24"/>
          <w:lang w:eastAsia="zh-CN"/>
        </w:rPr>
        <w:t>）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4）</w:t>
      </w:r>
      <w:r>
        <w:rPr>
          <w:rFonts w:hint="eastAsia"/>
          <w:color w:val="000000"/>
          <w:sz w:val="24"/>
          <w:szCs w:val="24"/>
          <w:lang w:eastAsia="zh-CN"/>
        </w:rPr>
        <w:t>肌酐（</w:t>
      </w:r>
      <w:r>
        <w:rPr>
          <w:rFonts w:hint="eastAsia"/>
          <w:color w:val="000000"/>
          <w:sz w:val="24"/>
          <w:szCs w:val="24"/>
          <w:lang w:val="en-US" w:eastAsia="zh-CN"/>
        </w:rPr>
        <w:t>CR</w:t>
      </w:r>
      <w:r>
        <w:rPr>
          <w:rFonts w:hint="eastAsia"/>
          <w:color w:val="000000"/>
          <w:sz w:val="24"/>
          <w:szCs w:val="24"/>
          <w:lang w:eastAsia="zh-CN"/>
        </w:rPr>
        <w:t>）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4）</w:t>
      </w:r>
      <w:r>
        <w:rPr>
          <w:rFonts w:hint="eastAsia"/>
          <w:color w:val="000000"/>
          <w:sz w:val="24"/>
          <w:szCs w:val="24"/>
          <w:lang w:eastAsia="zh-CN"/>
        </w:rPr>
        <w:t>葡萄糖（</w:t>
      </w:r>
      <w:r>
        <w:rPr>
          <w:rFonts w:hint="eastAsia"/>
          <w:color w:val="000000"/>
          <w:sz w:val="24"/>
          <w:szCs w:val="24"/>
          <w:lang w:val="en-US" w:eastAsia="zh-CN"/>
        </w:rPr>
        <w:t>BLU</w:t>
      </w:r>
      <w:r>
        <w:rPr>
          <w:rFonts w:hint="eastAsia"/>
          <w:color w:val="000000"/>
          <w:sz w:val="24"/>
          <w:szCs w:val="24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免疫，包括</w:t>
      </w:r>
      <w:r>
        <w:rPr>
          <w:rFonts w:hint="eastAsia"/>
          <w:color w:val="000000"/>
          <w:sz w:val="24"/>
          <w:szCs w:val="24"/>
          <w:lang w:val="en-US" w:eastAsia="zh-CN"/>
        </w:rPr>
        <w:t>1）</w:t>
      </w:r>
      <w:r>
        <w:rPr>
          <w:rFonts w:hint="eastAsia"/>
          <w:color w:val="000000"/>
          <w:sz w:val="24"/>
          <w:szCs w:val="24"/>
          <w:lang w:eastAsia="zh-CN"/>
        </w:rPr>
        <w:t>艾滋病病毒抗体（抗</w:t>
      </w:r>
      <w:r>
        <w:rPr>
          <w:rFonts w:hint="eastAsia"/>
          <w:color w:val="000000"/>
          <w:sz w:val="24"/>
          <w:szCs w:val="24"/>
          <w:lang w:val="en-US" w:eastAsia="zh-CN"/>
        </w:rPr>
        <w:t>HIV</w:t>
      </w:r>
      <w:r>
        <w:rPr>
          <w:rFonts w:hint="eastAsia"/>
          <w:color w:val="000000"/>
          <w:sz w:val="24"/>
          <w:szCs w:val="24"/>
          <w:lang w:eastAsia="zh-CN"/>
        </w:rPr>
        <w:t>）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2)梅毒血清特异性抗体（TPHA）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尿常规检查。</w:t>
      </w:r>
    </w:p>
    <w:p>
      <w:pPr>
        <w:pStyle w:val="2"/>
        <w:keepNext w:val="0"/>
        <w:keepLines w:val="0"/>
        <w:widowControl/>
        <w:suppressLineNumbers w:val="0"/>
        <w:spacing w:line="300" w:lineRule="atLeast"/>
      </w:pPr>
      <w:r>
        <w:rPr>
          <w:rStyle w:val="4"/>
          <w:color w:val="000000"/>
          <w:sz w:val="24"/>
          <w:szCs w:val="24"/>
        </w:rPr>
        <w:t>　</w:t>
      </w:r>
    </w:p>
    <w:sectPr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13FE9"/>
    <w:rsid w:val="02413F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2017-06-29T07:11:00Z</dcterms:created>
  <dc:creator>Administrator</dc:creator>
  <cp:lastModifiedBy>Administrator</cp:lastModifiedBy>
  <dcterms:modified xsi:type="dcterms:W3CDTF">2017-06-29T07:42:21Z</dcterms:modified>
  <dc:title>公务员入职体检项目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